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92" w:rsidRPr="00D84392" w:rsidRDefault="00D84392" w:rsidP="00D84392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392" w:rsidRPr="00D84392" w:rsidRDefault="00D84392" w:rsidP="00D8439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392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D84392" w:rsidRPr="00D84392" w:rsidRDefault="00D84392" w:rsidP="00D8439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392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школа» с. Черёмуховка</w:t>
      </w:r>
    </w:p>
    <w:p w:rsidR="00D84392" w:rsidRPr="00D84392" w:rsidRDefault="00D84392" w:rsidP="00D84392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84392" w:rsidRPr="00D84392" w:rsidRDefault="00D84392" w:rsidP="00D84392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84392" w:rsidRPr="00D84392" w:rsidRDefault="00D84392" w:rsidP="00D84392">
      <w:pPr>
        <w:pStyle w:val="a7"/>
        <w:rPr>
          <w:rFonts w:ascii="Times New Roman" w:hAnsi="Times New Roman" w:cs="Times New Roman"/>
          <w:sz w:val="24"/>
          <w:szCs w:val="24"/>
        </w:rPr>
      </w:pPr>
      <w:r w:rsidRPr="00D84392">
        <w:rPr>
          <w:rFonts w:ascii="Times New Roman" w:hAnsi="Times New Roman" w:cs="Times New Roman"/>
          <w:sz w:val="24"/>
          <w:szCs w:val="24"/>
        </w:rPr>
        <w:t>ПРИНЯТО                                                                                          УТВЕРЖДЕНО</w:t>
      </w:r>
    </w:p>
    <w:p w:rsidR="00D84392" w:rsidRPr="00D84392" w:rsidRDefault="00D84392" w:rsidP="00D84392">
      <w:pPr>
        <w:pStyle w:val="a7"/>
        <w:rPr>
          <w:rFonts w:ascii="Times New Roman" w:hAnsi="Times New Roman" w:cs="Times New Roman"/>
          <w:sz w:val="24"/>
          <w:szCs w:val="24"/>
        </w:rPr>
      </w:pPr>
      <w:r w:rsidRPr="00D84392">
        <w:rPr>
          <w:rFonts w:ascii="Times New Roman" w:hAnsi="Times New Roman" w:cs="Times New Roman"/>
          <w:sz w:val="24"/>
          <w:szCs w:val="24"/>
        </w:rPr>
        <w:t xml:space="preserve"> на заседании педагогического совета                                            приказом № 129  .                                                                                                                </w:t>
      </w:r>
    </w:p>
    <w:p w:rsidR="00D84392" w:rsidRPr="00D84392" w:rsidRDefault="00D84392" w:rsidP="00D8439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4392">
        <w:rPr>
          <w:rFonts w:ascii="Times New Roman" w:hAnsi="Times New Roman" w:cs="Times New Roman"/>
          <w:sz w:val="24"/>
          <w:szCs w:val="24"/>
        </w:rPr>
        <w:t xml:space="preserve"> № 6 от 28 мая 2014 г.                                                                      от 05 июня 2014г                                                         </w:t>
      </w:r>
    </w:p>
    <w:p w:rsidR="00D84392" w:rsidRPr="00D84392" w:rsidRDefault="00D84392" w:rsidP="00D843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75314" w:rsidRPr="00D84392" w:rsidRDefault="00575314" w:rsidP="00D843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 </w:t>
      </w:r>
      <w:r w:rsidRPr="00D84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СИСТЕМЕ ОЦЕНКИ, ФОРМАХ И СРОКАХ ПРОМЕЖУТОЧНОЙ АТТЕСТАЦИИ ОБУЧАЮЩИХСЯ ПО ФЕДЕРАЛЬНЫМ ГОСУДАРСТВЕННЫМ ОБРАЗОВАТЕЛЬНЫМ СТАНДАРТАМ </w:t>
      </w:r>
      <w:r w:rsidRPr="00D84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НАЧАЛЬНОГО ОБЩЕГО ОБРАЗОВАНИЯ</w:t>
      </w:r>
    </w:p>
    <w:p w:rsidR="00575314" w:rsidRPr="00D84392" w:rsidRDefault="00575314" w:rsidP="009108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575314" w:rsidRPr="00D84392" w:rsidRDefault="00575314" w:rsidP="009108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 Основной задачей промежуточной аттестации является установление фактического уровня и динамики достижения обучающимися планируемых результатов (предметных, </w:t>
      </w:r>
      <w:proofErr w:type="spellStart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личностных) освоения основной образовательной программы начального общего образования</w:t>
      </w:r>
      <w:r w:rsidRPr="00D843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1.2 Промежуточная аттестация проводится в соответствии с Законом Российской Федерации «Об образовании», Типовым положением об общеобразовательном учреждении, федеральными государственными образовательными стандартами, Уставом МБО</w:t>
      </w:r>
      <w:r w:rsidR="00910805"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«</w:t>
      </w:r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СОШ»</w:t>
      </w:r>
      <w:r w:rsidR="00910805"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Черёмуховка </w:t>
      </w:r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настоящим Положением.</w:t>
      </w:r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1.3 Положение регламентирует порядок, периодичность, систему</w:t>
      </w:r>
      <w:proofErr w:type="gramEnd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оценок и формы проведения промежуточной аттестации обучающихся.</w:t>
      </w:r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1.4 Промежуточная аттестация обучающихся проводится с целью повышения ответственности общеобразовательного учреждения за результаты образовательного процесса, за объективную оценку усвоения обучающимися образовательных программ каждого года обучения в общеобразовательном учреждении, за степень усвоения обучающимися федерального государственного образовательного стандарта, определенного образовательной программой в рамках учебного года и курса в целом.</w:t>
      </w:r>
      <w:proofErr w:type="gramEnd"/>
    </w:p>
    <w:p w:rsidR="00575314" w:rsidRPr="00D84392" w:rsidRDefault="00575314" w:rsidP="009108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Формы промежуточной аттестации</w:t>
      </w:r>
    </w:p>
    <w:p w:rsidR="00575314" w:rsidRPr="00D84392" w:rsidRDefault="00575314" w:rsidP="009108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2.1.Промежуточная аттестация (итоговый контроль) в переводных классах может проводиться в следующих формах: итоговая контрольная работа, комплексная проверочная работа, итоговый опрос, тестирование, защита творческих работ, защита проектов. </w:t>
      </w:r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2.2. В соответствии с требованиями ФГОС НОО приоритетными в диагностике становятся </w:t>
      </w:r>
      <w:proofErr w:type="spellStart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диагностические работы. Метапредметные диагностические работы составляются из </w:t>
      </w:r>
      <w:proofErr w:type="spellStart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компетентностных</w:t>
      </w:r>
      <w:proofErr w:type="spellEnd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заданий, требующих от ученика не только познавательных, но и регулятивных и коммуникативных действий.</w:t>
      </w:r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2.3. В промежуточную аттестацию на ступени начального общего образования включена диагностика результатов личностного развития. Она проводится в разных формах (диагностическая работа, результаты наблюдения). Такая диагностика предполагает проявление учеником качеств личности: оценки поступков, обозначение жизненной позиции, культурного выбора, мотивов, личностных целей. В целях конфиденциальности и безопасности данная диагностика проводится в виде </w:t>
      </w:r>
      <w:proofErr w:type="spellStart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неперсонифицированных</w:t>
      </w:r>
      <w:proofErr w:type="spellEnd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работ. </w:t>
      </w:r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Работы, выполняемые учениками, не подписываются, и таблицы, в которых собираются данные, показывают результаты только по классу или школе в целом, а не по конкретному ученику.</w:t>
      </w:r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2.4. </w:t>
      </w:r>
      <w:proofErr w:type="gramStart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Вводятся следующие формы контроля результатов освоения ООП:</w:t>
      </w:r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целенаправленное наблюдение (фиксация проявляемых ученикам действий и качеств по заданным параметрам),</w:t>
      </w:r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самооценка ученика по принятым формам (например, лист с вопросами по </w:t>
      </w:r>
      <w:proofErr w:type="spellStart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саморефлексии</w:t>
      </w:r>
      <w:proofErr w:type="spellEnd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конкретной деятельности),</w:t>
      </w:r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результаты учебных проектов,</w:t>
      </w:r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результаты разнообразных </w:t>
      </w:r>
      <w:proofErr w:type="spellStart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внеучебных</w:t>
      </w:r>
      <w:proofErr w:type="spellEnd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внешкольных работ, достижений учеников.</w:t>
      </w:r>
      <w:proofErr w:type="gramEnd"/>
    </w:p>
    <w:p w:rsidR="00575314" w:rsidRPr="00D84392" w:rsidRDefault="00575314" w:rsidP="009108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промежуточной аттестации</w:t>
      </w:r>
    </w:p>
    <w:p w:rsidR="00575314" w:rsidRPr="00D84392" w:rsidRDefault="00575314" w:rsidP="009108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Промежуточная аттестация </w:t>
      </w:r>
      <w:proofErr w:type="gramStart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с 3 класса по учебным четвертям. </w:t>
      </w:r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3.2. </w:t>
      </w:r>
      <w:proofErr w:type="gramStart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910805"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класса  </w:t>
      </w:r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отметки  не выставляются. </w:t>
      </w:r>
      <w:r w:rsidR="00910805"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Отметки  не </w:t>
      </w:r>
      <w:proofErr w:type="gramStart"/>
      <w:r w:rsidR="00910805"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выставляются во 2 классе в первой половине учебного года  </w:t>
      </w:r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Успешность освоения школьниками программ в этот период характеризуется</w:t>
      </w:r>
      <w:proofErr w:type="gramEnd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качественной оценкой.</w:t>
      </w:r>
    </w:p>
    <w:p w:rsidR="00575314" w:rsidRPr="00D84392" w:rsidRDefault="00575314" w:rsidP="009108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Формы и методы оценки </w:t>
      </w:r>
      <w:proofErr w:type="gramStart"/>
      <w:r w:rsidRPr="00D84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D84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ФГОС</w:t>
      </w:r>
    </w:p>
    <w:p w:rsidR="00575314" w:rsidRPr="00D84392" w:rsidRDefault="00575314" w:rsidP="009108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 соответствии с ФГОС меняется инструментарий – формы и методы оценки. Изменяется традиционная оценочно-отметочная шкала (так называемая «пятибалльная»). Шкала становится по принципу «прибавления» и «</w:t>
      </w:r>
      <w:proofErr w:type="spellStart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уровнего</w:t>
      </w:r>
      <w:proofErr w:type="spellEnd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подхода» – решение учеником простой учебной задачи, части задачи оценивается как безусловный успех, но на элементарном уровне, за которым следует более высокий уровень, к нему ученик может стремиться.</w:t>
      </w:r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4.2. За каждую учебную задачу или группу заданий (задач), показывающую овладение конкретным действием (умением), определяется и по возможности ставится отдельная отметка.</w:t>
      </w:r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4.3. Средством накопления информации об образовательных результатах ученика является портфель достижений (портфолио). Итоговая оценка за начальную школу (решение о переводе на следующую ступень образования) принимается с учетом всех результатов (предметных, </w:t>
      </w:r>
      <w:proofErr w:type="spellStart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личностных; учебных и </w:t>
      </w:r>
      <w:proofErr w:type="spellStart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внеучебных</w:t>
      </w:r>
      <w:proofErr w:type="spellEnd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накопленных за четыре года обучения в начальной школе.</w:t>
      </w:r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4.4. Обязательной составляющей портфолио являются материалы стартовой диагностики, промежуточных и итоговых стандартизированных работ по отдельным предметам.</w:t>
      </w:r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4.5. Основные разделы «Портфолио»:</w:t>
      </w:r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показатели предметных результатов (контрольные и комплексные работы, данные из таблиц результатов, выборки проектных, творческих и други</w:t>
      </w:r>
      <w:r w:rsidR="00910805"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работ по разным предметам);</w:t>
      </w:r>
      <w:proofErr w:type="gramStart"/>
      <w:r w:rsidR="00910805"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="00910805"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показатели </w:t>
      </w:r>
      <w:proofErr w:type="spellStart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результатов;</w:t>
      </w:r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показатели личностных результатов (прежде всего во </w:t>
      </w:r>
      <w:proofErr w:type="spellStart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деятельности).</w:t>
      </w:r>
    </w:p>
    <w:p w:rsidR="00575314" w:rsidRPr="00D84392" w:rsidRDefault="00575314" w:rsidP="009108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Система оценки образовательных результатов</w:t>
      </w:r>
    </w:p>
    <w:p w:rsidR="00575314" w:rsidRPr="00D84392" w:rsidRDefault="00575314" w:rsidP="009108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Результаты ученика – это действия (умения) по использованию знаний в ходе решения задач (личностных, </w:t>
      </w:r>
      <w:proofErr w:type="spellStart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предметных). </w:t>
      </w:r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5.2. Оценка ставится за каждую учебную задачу, показывающую овладение конкретным действием (умением).</w:t>
      </w:r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5.3. В соответствии с требованиями ФГОС ведутся «Таблицы образовательных результатов». Таблицы составляются из перечня действий (умений), которыми должен и </w:t>
      </w:r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может овладеть ученик, и размещаются в «Рабочем журнале учителя» в бумажном или в электронном варианте.</w:t>
      </w:r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таблицах отметки выставляются в графу того действия (умения), которое было основным в ходе решения конкретной задачи. Отметки выставляются по 5-ти бальной системе.</w:t>
      </w:r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5.4. Ведутся три группы таблиц образовательных результатов:</w:t>
      </w:r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таблицы </w:t>
      </w:r>
      <w:r w:rsidRPr="00D84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предметных</w:t>
      </w:r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84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результатов</w:t>
      </w:r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литературное чтение (1-4 </w:t>
      </w:r>
      <w:proofErr w:type="spellStart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.), русский язык (1-4 </w:t>
      </w:r>
      <w:proofErr w:type="spellStart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.), математика (1-4 </w:t>
      </w:r>
      <w:proofErr w:type="spellStart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.), окружающий мир (1-4 </w:t>
      </w:r>
      <w:proofErr w:type="spellStart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.), технология (1-4 </w:t>
      </w:r>
      <w:proofErr w:type="spellStart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.), изобразительное искусство (1-4 </w:t>
      </w:r>
      <w:proofErr w:type="spellStart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proofErr w:type="gramStart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аблицы </w:t>
      </w:r>
      <w:proofErr w:type="spellStart"/>
      <w:r w:rsidRPr="00D84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D84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результатов</w:t>
      </w:r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регулятивные универсальные учебные действия (1 </w:t>
      </w:r>
      <w:proofErr w:type="spellStart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2 </w:t>
      </w:r>
      <w:proofErr w:type="spellStart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3-4 </w:t>
      </w:r>
      <w:proofErr w:type="spellStart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.), познавательные универсальные учебные действия (1 </w:t>
      </w:r>
      <w:proofErr w:type="spellStart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2 </w:t>
      </w:r>
      <w:proofErr w:type="spellStart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3-4 </w:t>
      </w:r>
      <w:proofErr w:type="spellStart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.), коммуникативные универсальные учебные действия (1-2 </w:t>
      </w:r>
      <w:proofErr w:type="spellStart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3-4 </w:t>
      </w:r>
      <w:proofErr w:type="spellStart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proofErr w:type="gramStart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аблицы </w:t>
      </w:r>
      <w:r w:rsidRPr="00D84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личностных </w:t>
      </w:r>
      <w:proofErr w:type="spellStart"/>
      <w:r w:rsidRPr="00D84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неперсонифицированных</w:t>
      </w:r>
      <w:proofErr w:type="spellEnd"/>
      <w:r w:rsidRPr="00D84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результатов</w:t>
      </w:r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(1-2 </w:t>
      </w:r>
      <w:proofErr w:type="spellStart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3-4 </w:t>
      </w:r>
      <w:proofErr w:type="spellStart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5.5. Отметки заносятся в таблицы образовательных результатов: </w:t>
      </w:r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за </w:t>
      </w:r>
      <w:proofErr w:type="spellStart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личностные </w:t>
      </w:r>
      <w:proofErr w:type="spellStart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неперсонифицированные</w:t>
      </w:r>
      <w:proofErr w:type="spellEnd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диагностические работы (не менее одного раза в год),</w:t>
      </w:r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 предметные контрольные работы (не менее одного раза в четверть). </w:t>
      </w:r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5.6. Типы оценок: </w:t>
      </w:r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текущие (за задачи, решенные при изучении новой темы);</w:t>
      </w:r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 тематические проверочные (контрольные) работы (отметка выставляется обязательно всем ученикам с правом пересдачи хотя бы 1 раз).</w:t>
      </w:r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5.7. Определение итоговых оценок:</w:t>
      </w:r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предметные четвертные оценки/отметки определяются по таблицам предметных результатов (среднее арифметическое баллов); </w:t>
      </w:r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итоговая оценка за ступень начальной школы определяется на основе положительных результатов, накопленных учеником в портфеле достижений (портфолио), а также на основе итоговой диагностики предметных и </w:t>
      </w:r>
      <w:proofErr w:type="spellStart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результатов.</w:t>
      </w:r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5.8. Итоговая оценка за ступень начальной школы</w:t>
      </w:r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это словесная характеристика достижений ученика, которая создаётся на основании трёх показателей: </w:t>
      </w:r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комплексной накопленной оценки (вывода по «Портфелю достижений»; </w:t>
      </w:r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совокупность всех образовательных результатов);</w:t>
      </w:r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результатов итоговых диагностических работ по русскому языку и математике (освоение опорной системы знаний – через решение задач); </w:t>
      </w:r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результатов предварительных диагностических работ по УУД за 4-й класс и итоговой комплексной </w:t>
      </w:r>
      <w:proofErr w:type="spellStart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межпредметной</w:t>
      </w:r>
      <w:proofErr w:type="spellEnd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диагностической работы (уровень </w:t>
      </w:r>
      <w:proofErr w:type="spellStart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действий с предметными и </w:t>
      </w:r>
      <w:proofErr w:type="spellStart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надпредметными</w:t>
      </w:r>
      <w:proofErr w:type="spellEnd"/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знаниями).</w:t>
      </w:r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основе трёх этих показателей формулируется один из трёх возможных выводов-оценок результатов по предметам и УУД:</w:t>
      </w:r>
    </w:p>
    <w:tbl>
      <w:tblPr>
        <w:tblW w:w="94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88"/>
        <w:gridCol w:w="3205"/>
        <w:gridCol w:w="3012"/>
      </w:tblGrid>
      <w:tr w:rsidR="00575314" w:rsidRPr="00D84392" w:rsidTr="00575314">
        <w:trPr>
          <w:tblCellSpacing w:w="0" w:type="dxa"/>
          <w:jc w:val="center"/>
        </w:trPr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75314" w:rsidRPr="00D84392" w:rsidRDefault="00575314" w:rsidP="00910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Вывод-оценка</w:t>
            </w:r>
            <w:r w:rsidRPr="00D8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 возможности продолжения образования на следующей ступени)</w:t>
            </w:r>
          </w:p>
        </w:tc>
        <w:tc>
          <w:tcPr>
            <w:tcW w:w="6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75314" w:rsidRPr="00D84392" w:rsidRDefault="00575314" w:rsidP="00910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Показатели</w:t>
            </w:r>
            <w:r w:rsidRPr="00D8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(процентные показатели установлены авторами примерной ООП)</w:t>
            </w:r>
          </w:p>
        </w:tc>
      </w:tr>
      <w:tr w:rsidR="00575314" w:rsidRPr="00D84392" w:rsidTr="0057531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314" w:rsidRPr="00D84392" w:rsidRDefault="00575314" w:rsidP="009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75314" w:rsidRPr="00D84392" w:rsidRDefault="00575314" w:rsidP="00910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Комплексная оценка</w:t>
            </w:r>
            <w:r w:rsidRPr="00D8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(данные «Портфеля достижений»)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75314" w:rsidRPr="00D84392" w:rsidRDefault="00575314" w:rsidP="00910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Итоговые работы</w:t>
            </w:r>
            <w:r w:rsidRPr="00D8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(русский язык, математика и </w:t>
            </w:r>
            <w:proofErr w:type="spellStart"/>
            <w:r w:rsidRPr="00D8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межпредметная</w:t>
            </w:r>
            <w:proofErr w:type="spellEnd"/>
            <w:r w:rsidRPr="00D8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работа)</w:t>
            </w:r>
          </w:p>
        </w:tc>
      </w:tr>
      <w:tr w:rsidR="00575314" w:rsidRPr="00D84392" w:rsidTr="00575314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75314" w:rsidRPr="00D84392" w:rsidRDefault="00575314" w:rsidP="00910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 овладел опорной системой знаний и необходимыми учебными действиями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75314" w:rsidRPr="00D84392" w:rsidRDefault="00575314" w:rsidP="00910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зафиксировано достижение планируемых результатов по </w:t>
            </w:r>
            <w:r w:rsidRPr="00D843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всем</w:t>
            </w:r>
            <w:r w:rsidR="00D843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8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разделам</w:t>
            </w:r>
            <w:r w:rsidR="00D8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3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образовательной</w:t>
            </w:r>
            <w:r w:rsidR="00D843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8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(предметные, </w:t>
            </w:r>
            <w:proofErr w:type="spellStart"/>
            <w:r w:rsidRPr="00D8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метапредметные</w:t>
            </w:r>
            <w:proofErr w:type="spellEnd"/>
            <w:r w:rsidRPr="00D8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личностные результаты)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75314" w:rsidRPr="00D84392" w:rsidRDefault="00575314" w:rsidP="00910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Правильно выполнено менее 50% заданий</w:t>
            </w:r>
            <w:r w:rsidR="00D8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3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необходимог</w:t>
            </w:r>
            <w:proofErr w:type="gramStart"/>
            <w:r w:rsidRPr="00D843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</w:t>
            </w:r>
            <w:r w:rsidRPr="00D8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D8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базового) уровня</w:t>
            </w:r>
          </w:p>
        </w:tc>
      </w:tr>
      <w:tr w:rsidR="00575314" w:rsidRPr="00D84392" w:rsidTr="00575314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75314" w:rsidRPr="00D84392" w:rsidRDefault="00575314" w:rsidP="00910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2.Овладел опорной системой знаний и необходимыми учебными действиями, </w:t>
            </w:r>
            <w:proofErr w:type="gramStart"/>
            <w:r w:rsidRPr="00D8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D8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их для решения простых </w:t>
            </w:r>
            <w:r w:rsidRPr="00D843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стандартных</w:t>
            </w:r>
            <w:r w:rsidR="00D843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8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75314" w:rsidRPr="00D84392" w:rsidRDefault="00575314" w:rsidP="00910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планируемых результатов по всем основным разделам</w:t>
            </w:r>
            <w:r w:rsidR="00D8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3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образовательной</w:t>
            </w:r>
            <w:r w:rsidR="00D843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8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как минимум с оценкой «зачтено»/«нормально»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75314" w:rsidRPr="00D84392" w:rsidRDefault="00575314" w:rsidP="00910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НЕ менее 50% заданий</w:t>
            </w:r>
            <w:r w:rsidR="00D8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3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необходимог</w:t>
            </w:r>
            <w:proofErr w:type="gramStart"/>
            <w:r w:rsidRPr="00D843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</w:t>
            </w:r>
            <w:r w:rsidRPr="00D8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D8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базового) уровня</w:t>
            </w:r>
          </w:p>
        </w:tc>
      </w:tr>
      <w:tr w:rsidR="00575314" w:rsidRPr="00D84392" w:rsidTr="00575314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75314" w:rsidRPr="00D84392" w:rsidRDefault="00575314" w:rsidP="00910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Овладел опорной системой знаний на уровне осознанного применения учебных действий, </w:t>
            </w:r>
            <w:r w:rsidRPr="00D843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том числе при решении нестандартных задач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75314" w:rsidRPr="00D84392" w:rsidRDefault="00575314" w:rsidP="00910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планируемых результатов НЕ менее чем по половине разделов</w:t>
            </w:r>
            <w:r w:rsidR="00D8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3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образовательной</w:t>
            </w:r>
            <w:r w:rsidR="00D843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8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с оценкой «хорошо» или «отлично»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75314" w:rsidRPr="00D84392" w:rsidRDefault="00575314" w:rsidP="00910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не менее 65% заданий</w:t>
            </w:r>
            <w:r w:rsidR="00D8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3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необходимог</w:t>
            </w:r>
            <w:proofErr w:type="gramStart"/>
            <w:r w:rsidRPr="00D843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</w:t>
            </w:r>
            <w:r w:rsidRPr="00D8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D8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базового) уровня и не менее 50% от максимального балла за выполнение заданий повышенного уровня</w:t>
            </w:r>
          </w:p>
        </w:tc>
      </w:tr>
    </w:tbl>
    <w:p w:rsidR="00575314" w:rsidRPr="00D84392" w:rsidRDefault="00575314" w:rsidP="009108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итоговой оценки принимается решение педагогического совета образовательного учреждения о переводе ученика на следующую ступень образования.</w:t>
      </w:r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5.9. В первом классе вместо балльных отметок допустимо использовать только положительную и не различаемую по уровням фиксацию:</w:t>
      </w:r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учитель у себя в таблице результатов ставит «+»;</w:t>
      </w:r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ученик у себя в дневнике или тетради также ставит «+» или закрашивает кружок. В последующих классах при появлении балльных отметок правило используется целиком: отметка может быть поставлена не за «общую активность», не за отдельные реплики, а только за самостоятельное решение учеником учебной задачи (выполнение задания).</w:t>
      </w:r>
    </w:p>
    <w:p w:rsidR="00575314" w:rsidRPr="00D84392" w:rsidRDefault="00575314" w:rsidP="009108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0805" w:rsidRPr="00D84392" w:rsidRDefault="00910805" w:rsidP="009108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805" w:rsidRPr="00D84392" w:rsidRDefault="00910805" w:rsidP="009108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805" w:rsidRPr="00D84392" w:rsidRDefault="00910805" w:rsidP="009108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805" w:rsidRPr="00D84392" w:rsidRDefault="00910805" w:rsidP="009108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805" w:rsidRPr="00D84392" w:rsidRDefault="00910805" w:rsidP="009108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805" w:rsidRPr="00D84392" w:rsidRDefault="00910805" w:rsidP="009108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805" w:rsidRPr="00D84392" w:rsidRDefault="00910805" w:rsidP="009108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805" w:rsidRPr="00D84392" w:rsidRDefault="00910805" w:rsidP="009108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805" w:rsidRPr="00D84392" w:rsidRDefault="00910805" w:rsidP="00910805">
      <w:pPr>
        <w:pStyle w:val="a3"/>
        <w:shd w:val="clear" w:color="auto" w:fill="FFFFFF"/>
        <w:spacing w:before="0" w:beforeAutospacing="0" w:after="0" w:afterAutospacing="0"/>
        <w:rPr>
          <w:color w:val="0F2A38"/>
        </w:rPr>
      </w:pPr>
    </w:p>
    <w:p w:rsidR="00910805" w:rsidRPr="00D84392" w:rsidRDefault="00910805">
      <w:pPr>
        <w:rPr>
          <w:rFonts w:ascii="Times New Roman" w:hAnsi="Times New Roman" w:cs="Times New Roman"/>
          <w:sz w:val="24"/>
          <w:szCs w:val="24"/>
        </w:rPr>
      </w:pPr>
    </w:p>
    <w:sectPr w:rsidR="00910805" w:rsidRPr="00D84392" w:rsidSect="00C2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314"/>
    <w:rsid w:val="0005407C"/>
    <w:rsid w:val="004142A6"/>
    <w:rsid w:val="0055578D"/>
    <w:rsid w:val="00575314"/>
    <w:rsid w:val="00910805"/>
    <w:rsid w:val="00B26604"/>
    <w:rsid w:val="00BD1A82"/>
    <w:rsid w:val="00C233AF"/>
    <w:rsid w:val="00D84392"/>
    <w:rsid w:val="00DF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5314"/>
  </w:style>
  <w:style w:type="paragraph" w:styleId="a3">
    <w:name w:val="Normal (Web)"/>
    <w:basedOn w:val="a"/>
    <w:uiPriority w:val="99"/>
    <w:semiHidden/>
    <w:unhideWhenUsed/>
    <w:rsid w:val="00575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5314"/>
    <w:rPr>
      <w:b/>
      <w:bCs/>
    </w:rPr>
  </w:style>
  <w:style w:type="paragraph" w:customStyle="1" w:styleId="style36">
    <w:name w:val="style36"/>
    <w:basedOn w:val="a"/>
    <w:rsid w:val="00575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575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575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575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575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75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575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10805"/>
    <w:rPr>
      <w:i/>
      <w:iCs/>
    </w:rPr>
  </w:style>
  <w:style w:type="character" w:styleId="a6">
    <w:name w:val="Hyperlink"/>
    <w:basedOn w:val="a0"/>
    <w:uiPriority w:val="99"/>
    <w:semiHidden/>
    <w:unhideWhenUsed/>
    <w:rsid w:val="00910805"/>
    <w:rPr>
      <w:color w:val="0000FF"/>
      <w:u w:val="single"/>
    </w:rPr>
  </w:style>
  <w:style w:type="paragraph" w:styleId="a7">
    <w:name w:val="No Spacing"/>
    <w:uiPriority w:val="1"/>
    <w:qFormat/>
    <w:rsid w:val="00D843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2014-10-14T08:13:00Z</cp:lastPrinted>
  <dcterms:created xsi:type="dcterms:W3CDTF">2014-06-05T08:00:00Z</dcterms:created>
  <dcterms:modified xsi:type="dcterms:W3CDTF">2014-10-14T08:14:00Z</dcterms:modified>
</cp:coreProperties>
</file>